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80" w:rsidRPr="005A14E1" w:rsidRDefault="00E77B80" w:rsidP="00E77B80">
      <w:pPr>
        <w:jc w:val="center"/>
      </w:pPr>
      <w:bookmarkStart w:id="0" w:name="OLE_LINK20"/>
      <w:bookmarkStart w:id="1" w:name="OLE_LINK21"/>
      <w:r w:rsidRPr="005A14E1">
        <w:t>Stata Syntax for Section 6.5.2, Chapter 6</w:t>
      </w:r>
    </w:p>
    <w:p w:rsidR="00E77B80" w:rsidRPr="005A14E1" w:rsidRDefault="00E77B80" w:rsidP="00E77B80"/>
    <w:p w:rsidR="00E77B80" w:rsidRPr="005A14E1" w:rsidRDefault="00E77B80" w:rsidP="00E77B80">
      <w:r w:rsidRPr="005A14E1">
        <w:t>Section 6.5.2</w:t>
      </w:r>
    </w:p>
    <w:p w:rsidR="00E77B80" w:rsidRPr="005A14E1" w:rsidRDefault="00E77B80" w:rsidP="00E77B80">
      <w:r w:rsidRPr="005A14E1">
        <w:t>_____________________________________________________________________</w:t>
      </w:r>
    </w:p>
    <w:p w:rsidR="00E77B80" w:rsidRPr="005A14E1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5A14E1">
        <w:rPr>
          <w:rFonts w:ascii="Courier New" w:hAnsi="Courier New" w:cs="Courier New"/>
          <w:sz w:val="16"/>
          <w:szCs w:val="16"/>
          <w:lang w:eastAsia="zh-CN"/>
        </w:rPr>
        <w:t>//Propensity score subclassification</w:t>
      </w:r>
    </w:p>
    <w:p w:rsidR="00E77B80" w:rsidRPr="005A14E1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5A14E1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5A14E1">
        <w:rPr>
          <w:rFonts w:ascii="Courier New" w:hAnsi="Courier New" w:cs="Courier New"/>
          <w:sz w:val="16"/>
          <w:szCs w:val="16"/>
          <w:lang w:eastAsia="zh-CN"/>
        </w:rPr>
        <w:t>cd "D:\psa_e2\Chapter6\data"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5A14E1">
        <w:rPr>
          <w:rFonts w:ascii="Courier New" w:hAnsi="Courier New" w:cs="Courier New"/>
          <w:sz w:val="16"/>
          <w:szCs w:val="16"/>
          <w:lang w:eastAsia="zh-CN"/>
        </w:rPr>
        <w:t>set more off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sur_subclass, replace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//create propensity score using logistic 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logistic aodserv married high bahigh poverty2 poverty3 ///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  <w:t>poverty4 poverty5 employ open black hispanic natam chdage1 chdage2 ///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  <w:t>chdage3 cgrage1 cgrage2 cgrage3 CRA47A mental arrest PSH17A ///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  <w:t>sexual provide supervis other ra cidi cgneed, coef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predict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save sur_subclass1, replace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//balance check using normalized difference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program nd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`1',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quiet: sum `3' if `2'==1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mat x1=r(mean)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mat sd1=r(sd)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quiet: sum `3' if `2'==0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mat x0=r(mean)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mat sd0=r(sd)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 xml:space="preserve">svmat x1 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 xml:space="preserve">svmat sd1 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 xml:space="preserve">svmat x0 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svmat sd0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replace x11=0 if x11==.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replace x01=0 if x01==.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replace sd11=0 if sd11==.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replace sd01=0 if sd01==.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display (x11-x01)/sqrt(sd11*sd11+sd01*sd01)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end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//original sample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married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high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bahigh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poverty2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poverty3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poverty4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poverty5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employ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open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black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hispanic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natam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chdage1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chdage2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chdage3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cgrage1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cgrage2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cgrage3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CRA47A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mental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arrest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PSH17A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sexual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provide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supervis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other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ra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cidi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nd sur_subclass1 aodserv cgneed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//balance check using chi-square tests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//original sample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lastRenderedPageBreak/>
        <w:t>program check_blc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`1',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tab married aodserv, chi2 row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tab educ aodserv, chi2 row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tab pov aodserv, chi2 row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tab employ aodserv, chi2 row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tab open aodserv, chi2 row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tab race aodserv, chi2 row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tab chdage aodserv, chi2 row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tab cgage aodserv, chi2 row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tab CRA47A aodserv, chi2 row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tab mental aodserv, chi2 row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tab arrest aodserv, chi2 row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tab PSH17A aodserv, chi2 row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tab maltx aodserv, chi2 row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tab ra aodserv, chi2 row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tab cidi aodserv, chi2 row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tab cgneed aodserv, chi2 row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end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check_blc sur_subclass1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//display quintiles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program show_pstl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sur_subclass1,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sort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collapse (p`1') ps3_`1'=ps3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list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end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show_pstl 20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show_pstl 40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show_pstl 60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show_pstl 80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//create 5 subclasses using quintiles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sur_subclass1,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sort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drop if ps3 &gt; .0121536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sum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save sub1,replace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sur_subclass1,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sort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drop if ps3 &lt;= .0121536 | ps3 &gt; .0216452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sum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save sub2,replace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sur_subclass1,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sort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drop if ps3 &lt;= .0216452 | ps3 &gt; .0440495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sum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save sub3,replace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sur_subclass1,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sort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drop if ps3 &lt;= .0440495 | ps3 &gt; .1421116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sum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save sub4,replace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sur_subclass1,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sort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drop if ps3 &lt;= .1421116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sum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save sub5,replace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//check imbalance post-subclassification (5 subclasses)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check_blc sub1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check_blc sub2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check_blc sub3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check_blc sub4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check_blc sub5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5A14E1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5A14E1">
        <w:rPr>
          <w:rFonts w:ascii="Courier New" w:hAnsi="Courier New" w:cs="Courier New"/>
          <w:sz w:val="16"/>
          <w:szCs w:val="16"/>
          <w:lang w:eastAsia="zh-CN"/>
        </w:rPr>
        <w:t>//Trimming</w:t>
      </w:r>
    </w:p>
    <w:p w:rsidR="00E77B80" w:rsidRPr="005A14E1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5A14E1">
        <w:rPr>
          <w:rFonts w:ascii="Courier New" w:hAnsi="Courier New" w:cs="Courier New"/>
          <w:sz w:val="16"/>
          <w:szCs w:val="16"/>
          <w:lang w:eastAsia="zh-CN"/>
        </w:rPr>
        <w:t>//Program to search best cutoff value alpha for overlap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5A14E1">
        <w:rPr>
          <w:rFonts w:ascii="Courier New" w:hAnsi="Courier New" w:cs="Courier New"/>
          <w:sz w:val="16"/>
          <w:szCs w:val="16"/>
          <w:lang w:eastAsia="zh-CN"/>
        </w:rPr>
        <w:t>//Crump et al (2009)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bookmarkStart w:id="2" w:name="OLE_LINK12"/>
      <w:bookmarkStart w:id="3" w:name="OLE_LINK13"/>
      <w:r w:rsidRPr="005A14E1">
        <w:rPr>
          <w:rFonts w:ascii="Courier New" w:hAnsi="Courier New" w:cs="Courier New"/>
          <w:sz w:val="16"/>
          <w:szCs w:val="16"/>
        </w:rPr>
        <w:lastRenderedPageBreak/>
        <w:t>program overlap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>use `1', replace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>forvalue i = 0.001(0.001)0.1 {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>qui drop if `2' &lt;= `i'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>qui drop if `2' &gt;= 1-`i'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>tempvar  n x num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>qui  sum `2'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>gen `n'=r(N)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>gen `x'=1/(`2'*(1-`2'))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>qui  sum `x'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>gen `num'=r(sum)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>local   part1 =  2*(`num'/`n')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>local   part2 =  1/(`i'*(1-`i'))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>if   `part1'&gt;`part2' {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 xml:space="preserve">  di in g "part1 = " in y "" `part1'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 xml:space="preserve">  di in g "part2 = " in y "" `part2'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 xml:space="preserve">  di in g "Cutoff Value = "  in y `i'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 xml:space="preserve">  di in g "Range of Overlap: " in y "[ " `i' " ~ " 1-`i'  " ]"  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 xml:space="preserve"> continue, break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 xml:space="preserve">  }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 xml:space="preserve"> }</w:t>
      </w:r>
    </w:p>
    <w:p w:rsidR="00E77B80" w:rsidRPr="005A14E1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>end</w:t>
      </w:r>
      <w:bookmarkStart w:id="4" w:name="_GoBack"/>
      <w:bookmarkEnd w:id="4"/>
    </w:p>
    <w:p w:rsidR="00E77B80" w:rsidRPr="003815A1" w:rsidRDefault="00E77B80" w:rsidP="00E77B80">
      <w:pPr>
        <w:rPr>
          <w:rFonts w:ascii="Courier New" w:hAnsi="Courier New" w:cs="Courier New"/>
          <w:sz w:val="16"/>
          <w:szCs w:val="16"/>
          <w:highlight w:val="green"/>
        </w:rPr>
      </w:pPr>
    </w:p>
    <w:p w:rsidR="00E77B80" w:rsidRPr="00FB7933" w:rsidRDefault="00E77B80" w:rsidP="00E77B80">
      <w:pPr>
        <w:rPr>
          <w:rFonts w:ascii="Courier New" w:hAnsi="Courier New" w:cs="Courier New"/>
          <w:sz w:val="16"/>
          <w:szCs w:val="16"/>
        </w:rPr>
      </w:pPr>
      <w:r w:rsidRPr="005A14E1">
        <w:rPr>
          <w:rFonts w:ascii="Courier New" w:hAnsi="Courier New" w:cs="Courier New"/>
          <w:sz w:val="16"/>
          <w:szCs w:val="16"/>
        </w:rPr>
        <w:t>overlap sur_subclass1 ps3</w:t>
      </w:r>
    </w:p>
    <w:bookmarkEnd w:id="2"/>
    <w:bookmarkEnd w:id="3"/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//Trim: observations PS3 &lt; .079 or PS3&gt; .921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sur_subclass1,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sum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drop if ps3 &lt; .079 | ps3 &gt; .921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sum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//deleted 1978 observations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save sur_subclass2, replace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//display new quintiles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program show_pstl1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sur_subclass2,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sort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collapse (p`1') ps3_`1'=ps3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list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end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show_pstl1 20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show_pstl1 40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show_pstl1 60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show_pstl1 80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//create 5 subclasses using quintiles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sur_subclass2,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sort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drop if ps3 &gt; .1146158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sum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save sub1_t,replace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sur_subclass2,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sort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drop if ps3 &lt;= .1146158 | ps3 &gt; .1902192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sum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save sub2_t,replace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sur_subclass2,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sort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drop if ps3 &lt;= .1902192 | ps3 &gt; .3173275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sum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save sub3_t,replace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sur_subclass2,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sort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drop if ps3 &lt;= .3173275 | ps3 &gt; .5473825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sum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save sub4_t,replace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sur_subclass2,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sort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drop if ps3 &lt;= .5473825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sum ps3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save sub5_t,replace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//check imbalance post-subclassification (5 subclasses)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check_blc sub1_t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check_blc sub2_t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check_blc sub3_t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check_blc sub4_t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check_blc sub5_t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//outcome analsis by subclass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sub1_t,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stset durm, failure(rrpt==1)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stcox aodserv married high bahigh poverty2 poverty3 ///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  <w:t>poverty4 poverty5 employ open black hispanic natam chdage1 chdage2 ///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  <w:t>chdage3 CRA47A, nohr efron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sub2_t,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stset durm, failure(rrpt==1)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stcox aodserv married high bahigh poverty2 poverty3 ///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  <w:t>poverty4 poverty5 employ open black hispanic natam chdage1 chdage2 ///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  <w:t>chdage3 CRA47A, nohr efron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sub3_t,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stset durm, failure(rrpt==1)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stcox aodserv married high bahigh poverty2 poverty3 ///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  <w:t>poverty4 poverty5 employ open black hispanic natam chdage1 chdage2 ///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  <w:t>chdage3 CRA47A, nohr efron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sub4_t,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stset durm, failure(rrpt==1)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stcox aodserv married high bahigh poverty2 poverty3 ///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  <w:t>poverty4 poverty5 employ open black hispanic natam chdage1 chdage2 ///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  <w:t>chdage3 CRA47A, nohr efron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sub5_t,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stset durm, failure(rrpt==1)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stcox aodserv married high bahigh poverty2 poverty3 ///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  <w:t>poverty4 poverty5 employ open black hispanic natam chdage1 chdage2 ///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  <w:t>chdage3 CRA47A, nohr efron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//aggregate results from the five subclasses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//Effect 0.97356238; hazard ratio 2.6473586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display exp(0.37513328)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display (1-normal(1.899353989))*2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//p = .05751795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use sur_subclass1, clear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stset durm, failure(rrpt==1)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stcox aodserv married high bahigh poverty2 poverty3 ///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  <w:t>poverty4 poverty5 employ open black hispanic natam chdage1 chdage2 ///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ab/>
        <w:t>chdage3 CRA47A, nohr efron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  <w:r w:rsidRPr="00E77B80">
        <w:rPr>
          <w:rFonts w:ascii="Courier New" w:hAnsi="Courier New" w:cs="Courier New"/>
          <w:sz w:val="16"/>
          <w:szCs w:val="16"/>
          <w:lang w:eastAsia="zh-CN"/>
        </w:rPr>
        <w:t>______________________________________________________________________________________</w:t>
      </w:r>
    </w:p>
    <w:p w:rsidR="00E77B80" w:rsidRPr="00E77B80" w:rsidRDefault="00E77B80" w:rsidP="00E77B80">
      <w:pPr>
        <w:ind w:left="1260" w:hanging="1260"/>
        <w:rPr>
          <w:rFonts w:ascii="Courier New" w:hAnsi="Courier New" w:cs="Courier New"/>
          <w:sz w:val="16"/>
          <w:szCs w:val="16"/>
          <w:lang w:eastAsia="zh-CN"/>
        </w:rPr>
      </w:pPr>
    </w:p>
    <w:bookmarkEnd w:id="0"/>
    <w:bookmarkEnd w:id="1"/>
    <w:p w:rsidR="008C0E0C" w:rsidRPr="00E77B80" w:rsidRDefault="008C0E0C">
      <w:pPr>
        <w:rPr>
          <w:rFonts w:ascii="Courier New" w:hAnsi="Courier New" w:cs="Courier New"/>
          <w:sz w:val="16"/>
          <w:szCs w:val="16"/>
        </w:rPr>
      </w:pPr>
    </w:p>
    <w:sectPr w:rsidR="008C0E0C" w:rsidRPr="00E77B80" w:rsidSect="00E77B80">
      <w:pgSz w:w="11906" w:h="16838"/>
      <w:pgMar w:top="1440" w:right="1797" w:bottom="1440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88" w:rsidRDefault="002B4388" w:rsidP="00E77B80">
      <w:r>
        <w:separator/>
      </w:r>
    </w:p>
  </w:endnote>
  <w:endnote w:type="continuationSeparator" w:id="0">
    <w:p w:rsidR="002B4388" w:rsidRDefault="002B4388" w:rsidP="00E7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88" w:rsidRDefault="002B4388" w:rsidP="00E77B80">
      <w:r>
        <w:separator/>
      </w:r>
    </w:p>
  </w:footnote>
  <w:footnote w:type="continuationSeparator" w:id="0">
    <w:p w:rsidR="002B4388" w:rsidRDefault="002B4388" w:rsidP="00E77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00"/>
    <w:rsid w:val="002B4388"/>
    <w:rsid w:val="005A14E1"/>
    <w:rsid w:val="006C1500"/>
    <w:rsid w:val="008C0E0C"/>
    <w:rsid w:val="00E7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ECC8D8-1A1C-47DB-A9FA-BBED7CBC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80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8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77B8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7B8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77B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3</cp:revision>
  <dcterms:created xsi:type="dcterms:W3CDTF">2016-03-04T05:08:00Z</dcterms:created>
  <dcterms:modified xsi:type="dcterms:W3CDTF">2016-03-05T15:05:00Z</dcterms:modified>
</cp:coreProperties>
</file>